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B730" w14:textId="41F7E69C" w:rsidR="00695B8A" w:rsidRPr="00641165" w:rsidRDefault="00695B8A" w:rsidP="008F51F5">
      <w:pPr>
        <w:pStyle w:val="Heading1"/>
      </w:pPr>
      <w:r w:rsidRPr="00641165">
        <w:t>REGLUGERÐ</w:t>
      </w:r>
    </w:p>
    <w:p w14:paraId="5E2E7B50" w14:textId="77777777" w:rsidR="00695B8A" w:rsidRPr="00285874" w:rsidRDefault="00234940" w:rsidP="00285874">
      <w:pPr>
        <w:pStyle w:val="Heading2"/>
      </w:pPr>
      <w:r w:rsidRPr="00285874">
        <w:t xml:space="preserve">um </w:t>
      </w:r>
      <w:r w:rsidR="0082391D">
        <w:t xml:space="preserve">breytingu á reglugerð </w:t>
      </w:r>
      <w:r w:rsidR="00961D66">
        <w:t>nr. 1043/2008 um flug-og vinnutímamörk og hvíldartíma flugverja</w:t>
      </w:r>
      <w:r w:rsidR="0082391D">
        <w:t xml:space="preserve"> </w:t>
      </w:r>
      <w:r w:rsidR="00EC7F0D">
        <w:t xml:space="preserve"> </w:t>
      </w:r>
      <w:r w:rsidR="006D54EC" w:rsidRPr="00285874">
        <w:t xml:space="preserve"> </w:t>
      </w:r>
    </w:p>
    <w:p w14:paraId="383D88C0" w14:textId="77777777" w:rsidR="00FE1C05" w:rsidRPr="00FE1C05" w:rsidRDefault="00FE1C05" w:rsidP="00627912">
      <w:pPr>
        <w:ind w:firstLine="426"/>
        <w:rPr>
          <w:lang w:eastAsia="en-GB"/>
        </w:rPr>
      </w:pPr>
    </w:p>
    <w:p w14:paraId="2BB3FBAD" w14:textId="77777777" w:rsidR="009F6DAC" w:rsidRDefault="009F6DAC" w:rsidP="00627912">
      <w:pPr>
        <w:ind w:firstLine="426"/>
        <w:rPr>
          <w:lang w:eastAsia="en-GB"/>
        </w:rPr>
      </w:pPr>
    </w:p>
    <w:p w14:paraId="05D67E4F" w14:textId="2A7B0A76" w:rsidR="00872269" w:rsidRDefault="00872269" w:rsidP="00AB63DC">
      <w:r>
        <w:t xml:space="preserve"> </w:t>
      </w:r>
      <w:r w:rsidR="00277810">
        <w:t xml:space="preserve"> </w:t>
      </w:r>
    </w:p>
    <w:p w14:paraId="10B851AD" w14:textId="77777777" w:rsidR="00334DBE" w:rsidRPr="00C33159" w:rsidRDefault="00334DBE" w:rsidP="00C33159">
      <w:pPr>
        <w:ind w:firstLine="0"/>
        <w:rPr>
          <w:lang w:eastAsia="en-GB"/>
        </w:rPr>
      </w:pPr>
    </w:p>
    <w:p w14:paraId="0A221D70" w14:textId="2756D0CA" w:rsidR="004F0F9F" w:rsidRDefault="00E405C8" w:rsidP="00DE0BD7">
      <w:pPr>
        <w:pStyle w:val="Heading4"/>
      </w:pPr>
      <w:r>
        <w:t>1</w:t>
      </w:r>
      <w:r w:rsidR="00872269">
        <w:t xml:space="preserve">. gr. </w:t>
      </w:r>
    </w:p>
    <w:p w14:paraId="6E79D2DE" w14:textId="77777777" w:rsidR="00110F20" w:rsidRPr="00110F20" w:rsidRDefault="00110F20" w:rsidP="00110F20">
      <w:pPr>
        <w:rPr>
          <w:lang w:eastAsia="en-GB"/>
        </w:rPr>
      </w:pPr>
    </w:p>
    <w:p w14:paraId="59CFFF05" w14:textId="619C6C70" w:rsidR="003957A5" w:rsidRDefault="00D92333" w:rsidP="00425961">
      <w:pPr>
        <w:jc w:val="center"/>
      </w:pPr>
      <w:r>
        <w:t xml:space="preserve">Orðalag </w:t>
      </w:r>
      <w:r w:rsidR="00EC697E">
        <w:t>1. mgr. 2. gr. reglugerðarinnar</w:t>
      </w:r>
      <w:r>
        <w:t xml:space="preserve"> fellur brott og orðist svo</w:t>
      </w:r>
      <w:r w:rsidR="003957A5">
        <w:t>:</w:t>
      </w:r>
    </w:p>
    <w:p w14:paraId="1B773889" w14:textId="687079AB" w:rsidR="00EC697E" w:rsidRDefault="007706F1" w:rsidP="00C33159">
      <w:pPr>
        <w:ind w:left="397" w:firstLine="0"/>
      </w:pPr>
      <w:r>
        <w:t>I. v</w:t>
      </w:r>
      <w:r w:rsidR="00C60F01">
        <w:t>iðauki við reglugerð þessa, sem telst hluti hennar, hefur að geyma ákvæði</w:t>
      </w:r>
      <w:r w:rsidR="00341A11">
        <w:t xml:space="preserve"> varðandi flutningaflug á flugvél, að undanskildu því flugi sem fellur undir</w:t>
      </w:r>
      <w:r>
        <w:t xml:space="preserve"> </w:t>
      </w:r>
      <w:r w:rsidR="007B0326">
        <w:t xml:space="preserve">II. og III. </w:t>
      </w:r>
      <w:r w:rsidR="00341A11">
        <w:t>viðauka við reglugerð þessa.</w:t>
      </w:r>
      <w:r w:rsidR="00C60F01">
        <w:t xml:space="preserve"> </w:t>
      </w:r>
      <w:r w:rsidR="007B0326">
        <w:t>I. v</w:t>
      </w:r>
      <w:r w:rsidR="00253BD9">
        <w:t>iðauki samanstendur af</w:t>
      </w:r>
      <w:r w:rsidR="00D8735D">
        <w:t xml:space="preserve"> FTL </w:t>
      </w:r>
      <w:r>
        <w:t xml:space="preserve">kafla, fartíma og vinnutímamörk og reglur um hvíldartíma, </w:t>
      </w:r>
      <w:r w:rsidR="00D8735D">
        <w:t>í</w:t>
      </w:r>
      <w:r w:rsidR="007B0326">
        <w:t xml:space="preserve"> III.</w:t>
      </w:r>
      <w:r w:rsidR="00D8735D">
        <w:t xml:space="preserve"> viðauka við </w:t>
      </w:r>
      <w:r w:rsidR="00354473">
        <w:t>r</w:t>
      </w:r>
      <w:r w:rsidR="00354473" w:rsidRPr="00354473">
        <w:t>eglugerð framkvæmdastjórnar ESB nr. 965/2012</w:t>
      </w:r>
      <w:r w:rsidR="00354473">
        <w:t xml:space="preserve">, sbr. reglugerð framkvæmdastjórnarinnar (ESB) nr. 83/2014. </w:t>
      </w:r>
    </w:p>
    <w:p w14:paraId="47C0B1D1" w14:textId="77777777" w:rsidR="0012175E" w:rsidRDefault="0012175E" w:rsidP="00DE0BD7"/>
    <w:p w14:paraId="28A48FD2" w14:textId="5D8CF775" w:rsidR="00425961" w:rsidRDefault="00D92333" w:rsidP="00425961">
      <w:pPr>
        <w:jc w:val="center"/>
      </w:pPr>
      <w:r>
        <w:t xml:space="preserve">Orðalag </w:t>
      </w:r>
      <w:r w:rsidR="00425961">
        <w:t xml:space="preserve">2. mgr. 2. gr. reglugerðarinnar </w:t>
      </w:r>
      <w:r>
        <w:t xml:space="preserve">fellur brott og </w:t>
      </w:r>
      <w:r w:rsidR="00E405C8">
        <w:t>orðist</w:t>
      </w:r>
      <w:r w:rsidR="00425961">
        <w:t xml:space="preserve"> </w:t>
      </w:r>
      <w:r w:rsidR="00E405C8">
        <w:t>svo</w:t>
      </w:r>
      <w:r w:rsidR="00425961">
        <w:t>:</w:t>
      </w:r>
    </w:p>
    <w:p w14:paraId="467274CB" w14:textId="5A8EDD89" w:rsidR="00334DBE" w:rsidRDefault="00334DBE" w:rsidP="00DE0BD7">
      <w:r>
        <w:t>II</w:t>
      </w:r>
      <w:r w:rsidR="007B0326">
        <w:t>. viðauki</w:t>
      </w:r>
      <w:r>
        <w:t xml:space="preserve"> við reglugerð þessa, sem telst hluti  hennar, hefur að geyma sértæk ákvæði varðandi:</w:t>
      </w:r>
    </w:p>
    <w:p w14:paraId="2FF76FBB" w14:textId="77777777" w:rsidR="00334DBE" w:rsidRDefault="00334DBE" w:rsidP="00DE0BD7">
      <w:r>
        <w:t>a) Einn flugmann í áhöfn flugvélar í flutningaflugi og verkflugi</w:t>
      </w:r>
    </w:p>
    <w:p w14:paraId="4286268F" w14:textId="77777777" w:rsidR="00334DBE" w:rsidRDefault="00334DBE" w:rsidP="00DE0BD7">
      <w:r>
        <w:t>b) Sjúkraflug flu</w:t>
      </w:r>
      <w:r w:rsidR="00C20A48">
        <w:t>g</w:t>
      </w:r>
      <w:r>
        <w:t>vélar</w:t>
      </w:r>
    </w:p>
    <w:p w14:paraId="2F821CAF" w14:textId="77777777" w:rsidR="00334DBE" w:rsidRDefault="00334DBE" w:rsidP="00DE0BD7">
      <w:r>
        <w:t>c) Verkflug flugvélar</w:t>
      </w:r>
    </w:p>
    <w:p w14:paraId="2D932C28" w14:textId="77777777" w:rsidR="00695B8A" w:rsidRDefault="00334DBE" w:rsidP="00DE0BD7">
      <w:r>
        <w:t>d) Kennsluflug flugvélar</w:t>
      </w:r>
      <w:r w:rsidR="0007219F">
        <w:t xml:space="preserve"> </w:t>
      </w:r>
    </w:p>
    <w:p w14:paraId="0211D86C" w14:textId="77777777" w:rsidR="00334DBE" w:rsidRDefault="00334DBE" w:rsidP="00DE0BD7">
      <w:pPr>
        <w:ind w:left="360" w:firstLine="37"/>
        <w:rPr>
          <w:lang w:eastAsia="en-GB"/>
        </w:rPr>
      </w:pPr>
    </w:p>
    <w:p w14:paraId="7B767A91" w14:textId="1D589268" w:rsidR="00425961" w:rsidRDefault="00425961" w:rsidP="00110F20">
      <w:pPr>
        <w:ind w:left="360" w:firstLine="0"/>
        <w:jc w:val="center"/>
        <w:rPr>
          <w:lang w:eastAsia="en-GB"/>
        </w:rPr>
      </w:pPr>
    </w:p>
    <w:p w14:paraId="01A84B34" w14:textId="2E28AC2D" w:rsidR="00C20A48" w:rsidRDefault="007B0326" w:rsidP="00C33159">
      <w:pPr>
        <w:ind w:left="360" w:firstLine="0"/>
        <w:rPr>
          <w:lang w:eastAsia="en-GB"/>
        </w:rPr>
      </w:pPr>
      <w:r>
        <w:rPr>
          <w:lang w:eastAsia="en-GB"/>
        </w:rPr>
        <w:t>III. v</w:t>
      </w:r>
      <w:r w:rsidR="00334DBE">
        <w:rPr>
          <w:lang w:eastAsia="en-GB"/>
        </w:rPr>
        <w:t xml:space="preserve">iðauki við reglugerð þessa, sem telst hluti hennar, hefur að geyma sértæk ákvæði </w:t>
      </w:r>
      <w:r w:rsidR="00C20A48">
        <w:rPr>
          <w:lang w:eastAsia="en-GB"/>
        </w:rPr>
        <w:t>varðandi: a) Flutningaflug þyrlu, þ.m.t. sjúkraflug með þyrlu</w:t>
      </w:r>
    </w:p>
    <w:p w14:paraId="3059C490" w14:textId="7D31CAC8" w:rsidR="00C20A48" w:rsidRDefault="00C20A48" w:rsidP="00C33159">
      <w:pPr>
        <w:ind w:left="360" w:firstLine="0"/>
        <w:rPr>
          <w:lang w:eastAsia="en-GB"/>
        </w:rPr>
      </w:pPr>
      <w:r>
        <w:rPr>
          <w:lang w:eastAsia="en-GB"/>
        </w:rPr>
        <w:t>b) Verkflug, þ.m.t. leitar –</w:t>
      </w:r>
      <w:r w:rsidR="007706F1">
        <w:rPr>
          <w:lang w:eastAsia="en-GB"/>
        </w:rPr>
        <w:t xml:space="preserve"> </w:t>
      </w:r>
      <w:r>
        <w:rPr>
          <w:lang w:eastAsia="en-GB"/>
        </w:rPr>
        <w:t>og björgunarflug með þyrlu</w:t>
      </w:r>
    </w:p>
    <w:p w14:paraId="7ED69B66" w14:textId="77777777" w:rsidR="00DE0BD7" w:rsidRDefault="00C20A48" w:rsidP="00C33159">
      <w:pPr>
        <w:ind w:left="360" w:firstLine="0"/>
        <w:rPr>
          <w:lang w:eastAsia="en-GB"/>
        </w:rPr>
      </w:pPr>
      <w:r>
        <w:rPr>
          <w:lang w:eastAsia="en-GB"/>
        </w:rPr>
        <w:t>c) Kennsluflug með þyrlu.</w:t>
      </w:r>
    </w:p>
    <w:p w14:paraId="0A149603" w14:textId="77777777" w:rsidR="00695B8A" w:rsidRDefault="00695B8A" w:rsidP="0012175E"/>
    <w:p w14:paraId="067FAED5" w14:textId="77777777" w:rsidR="00E405C8" w:rsidRDefault="00E405C8" w:rsidP="0012175E"/>
    <w:p w14:paraId="1AF01D40" w14:textId="77777777" w:rsidR="007706F1" w:rsidRDefault="007706F1" w:rsidP="00DE0BD7">
      <w:pPr>
        <w:ind w:left="360" w:firstLine="37"/>
        <w:jc w:val="center"/>
      </w:pPr>
    </w:p>
    <w:p w14:paraId="4BD1835B" w14:textId="16EF2BEF" w:rsidR="00297C1A" w:rsidRDefault="00482B47" w:rsidP="00DE0BD7">
      <w:pPr>
        <w:ind w:left="360" w:firstLine="37"/>
        <w:jc w:val="center"/>
      </w:pPr>
      <w:r>
        <w:t>2</w:t>
      </w:r>
      <w:r w:rsidR="00297C1A">
        <w:t>. gr.</w:t>
      </w:r>
    </w:p>
    <w:p w14:paraId="5508693E" w14:textId="77777777" w:rsidR="00297C1A" w:rsidRDefault="00297C1A" w:rsidP="00297C1A">
      <w:pPr>
        <w:ind w:left="360" w:firstLine="37"/>
      </w:pPr>
    </w:p>
    <w:p w14:paraId="0CB13A0C" w14:textId="7ED37185" w:rsidR="00297C1A" w:rsidRDefault="00063844" w:rsidP="00297C1A">
      <w:pPr>
        <w:ind w:left="360" w:firstLine="37"/>
      </w:pPr>
      <w:r>
        <w:tab/>
        <w:t xml:space="preserve">Orðalag </w:t>
      </w:r>
      <w:r w:rsidR="00297C1A">
        <w:t>1. mgr. 4. gr.</w:t>
      </w:r>
      <w:r>
        <w:t xml:space="preserve"> reglugerðarinnar breytist þannig</w:t>
      </w:r>
      <w:r w:rsidR="00297C1A">
        <w:t>:</w:t>
      </w:r>
    </w:p>
    <w:p w14:paraId="78212E9C" w14:textId="3D77B68F" w:rsidR="00297C1A" w:rsidRDefault="000D2911" w:rsidP="00297C1A">
      <w:pPr>
        <w:ind w:left="360" w:firstLine="37"/>
      </w:pPr>
      <w:r w:rsidRPr="000D2911">
        <w:t xml:space="preserve">Um meðferð undanþágubeiðna vegna ákvæða í viðauka I er nánar kveðið á um í 14. gr.  reglugerðar Evrópuþingsins og ráðsins (EB) nr. 216/2008, sem innleidd var með reglugerð nr. 812/2012 um sameiginlegar reglur um almenningsflug og stofnun Flugöryggisstofnunar Evrópu.  </w:t>
      </w:r>
      <w:r w:rsidR="00387C5A">
        <w:t xml:space="preserve"> </w:t>
      </w:r>
    </w:p>
    <w:p w14:paraId="7DE3B6F6" w14:textId="77777777" w:rsidR="00297C1A" w:rsidRDefault="00297C1A" w:rsidP="00297C1A">
      <w:pPr>
        <w:ind w:left="360" w:firstLine="37"/>
      </w:pPr>
    </w:p>
    <w:p w14:paraId="3FA917F2" w14:textId="77777777" w:rsidR="00297C1A" w:rsidRDefault="00297C1A" w:rsidP="00DE0BD7">
      <w:pPr>
        <w:ind w:left="360" w:firstLine="37"/>
        <w:jc w:val="center"/>
      </w:pPr>
    </w:p>
    <w:p w14:paraId="4C3A4692" w14:textId="00DF9756" w:rsidR="00482B47" w:rsidRDefault="00482B47" w:rsidP="00482B47">
      <w:pPr>
        <w:ind w:left="360" w:firstLine="37"/>
        <w:jc w:val="center"/>
      </w:pPr>
      <w:r>
        <w:t xml:space="preserve">3. gr. </w:t>
      </w:r>
    </w:p>
    <w:p w14:paraId="72B23769" w14:textId="77777777" w:rsidR="00482B47" w:rsidRDefault="00482B47" w:rsidP="00482B47">
      <w:pPr>
        <w:ind w:left="360" w:firstLine="37"/>
        <w:jc w:val="center"/>
      </w:pPr>
    </w:p>
    <w:p w14:paraId="50A0F150" w14:textId="3A04B852" w:rsidR="00482B47" w:rsidRDefault="00482B47" w:rsidP="00482B47">
      <w:pPr>
        <w:ind w:left="360" w:firstLine="37"/>
      </w:pPr>
      <w:r>
        <w:t>Með reglugerð þessari breytist efni I. viðauka þannig að í stað ákvæða Q-kafla í III. viðauka við reglugerð ráðsins nr. 3922/91 um samræmingu á tæknikröfum og stjórnsýslumeðferð á sviði flugmála með síðari breytingum, samanstendur I. viðauki af FTL kafla, fartíma og vinnutí</w:t>
      </w:r>
      <w:bookmarkStart w:id="0" w:name="_GoBack"/>
      <w:bookmarkEnd w:id="0"/>
      <w:r>
        <w:t>mamörk og reglur um hvíldartíma, í III. viðauka við reglugerð framkvæmdastjórnar ESB nr. 965/2012, sbr. reglugerð framkvæmdastjórnarinnar (ESB) nr. 83/2014.</w:t>
      </w:r>
    </w:p>
    <w:p w14:paraId="495662C7" w14:textId="77777777" w:rsidR="00482B47" w:rsidRDefault="00482B47" w:rsidP="00DE0BD7">
      <w:pPr>
        <w:ind w:left="360" w:firstLine="37"/>
        <w:jc w:val="center"/>
      </w:pPr>
    </w:p>
    <w:p w14:paraId="625899C7" w14:textId="77777777" w:rsidR="00D2228B" w:rsidRDefault="00D2228B" w:rsidP="00DE0BD7">
      <w:pPr>
        <w:ind w:left="360" w:firstLine="37"/>
        <w:jc w:val="center"/>
      </w:pPr>
    </w:p>
    <w:p w14:paraId="7C104746" w14:textId="77777777" w:rsidR="00D2228B" w:rsidRDefault="00D2228B" w:rsidP="00DE0BD7">
      <w:pPr>
        <w:ind w:left="360" w:firstLine="37"/>
        <w:jc w:val="center"/>
      </w:pPr>
    </w:p>
    <w:p w14:paraId="178B3C6C" w14:textId="77777777" w:rsidR="00D2228B" w:rsidRDefault="00D2228B" w:rsidP="00DE0BD7">
      <w:pPr>
        <w:ind w:left="360" w:firstLine="37"/>
        <w:jc w:val="center"/>
      </w:pPr>
    </w:p>
    <w:p w14:paraId="5399B59A" w14:textId="77777777" w:rsidR="00D2228B" w:rsidRDefault="00D2228B" w:rsidP="00855E30">
      <w:pPr>
        <w:ind w:firstLine="0"/>
      </w:pPr>
    </w:p>
    <w:p w14:paraId="2BB7D901" w14:textId="77777777" w:rsidR="004C1F97" w:rsidRDefault="004C1F97" w:rsidP="00DE0BD7">
      <w:pPr>
        <w:ind w:left="360" w:firstLine="37"/>
        <w:jc w:val="center"/>
      </w:pPr>
    </w:p>
    <w:p w14:paraId="4AD8C1E4" w14:textId="77777777" w:rsidR="00D2228B" w:rsidRDefault="00D2228B" w:rsidP="00DE0BD7">
      <w:pPr>
        <w:ind w:left="360" w:firstLine="37"/>
        <w:jc w:val="center"/>
      </w:pPr>
    </w:p>
    <w:p w14:paraId="6013AEDA" w14:textId="779945E2" w:rsidR="00DE0BD7" w:rsidRDefault="00297C1A" w:rsidP="00DE0BD7">
      <w:pPr>
        <w:ind w:left="360" w:firstLine="37"/>
        <w:jc w:val="center"/>
      </w:pPr>
      <w:r>
        <w:lastRenderedPageBreak/>
        <w:t>4</w:t>
      </w:r>
      <w:r w:rsidR="00C33159">
        <w:t>.</w:t>
      </w:r>
      <w:r w:rsidR="00DE0BD7">
        <w:t xml:space="preserve">gr. </w:t>
      </w:r>
    </w:p>
    <w:p w14:paraId="089EE7A9" w14:textId="77777777" w:rsidR="007706F1" w:rsidRDefault="007706F1" w:rsidP="00DE0BD7">
      <w:pPr>
        <w:pStyle w:val="Heading4"/>
      </w:pPr>
    </w:p>
    <w:p w14:paraId="6E27D57B" w14:textId="401AA7CF" w:rsidR="00695B8A" w:rsidRPr="004C3794" w:rsidRDefault="00695B8A" w:rsidP="00DE0BD7">
      <w:pPr>
        <w:pStyle w:val="Heading4"/>
      </w:pPr>
      <w:r w:rsidRPr="004C3794">
        <w:t>Gildistaka</w:t>
      </w:r>
      <w:r w:rsidR="00D2228B">
        <w:t>:</w:t>
      </w:r>
    </w:p>
    <w:p w14:paraId="0463C851" w14:textId="77777777" w:rsidR="00AD488D" w:rsidRDefault="00695B8A" w:rsidP="002C691C">
      <w:pPr>
        <w:keepNext/>
        <w:ind w:left="397" w:firstLine="29"/>
      </w:pPr>
      <w:r>
        <w:t xml:space="preserve">Reglugerð þessi er sett samkvæmt heimild í </w:t>
      </w:r>
      <w:r w:rsidR="00961D66">
        <w:t>4. mgr. 37. gr.</w:t>
      </w:r>
      <w:r>
        <w:t xml:space="preserve">, sbr. </w:t>
      </w:r>
      <w:r w:rsidR="00AD488D">
        <w:t>145. gr. laga um loftferðir nr.</w:t>
      </w:r>
    </w:p>
    <w:p w14:paraId="0935CC4B" w14:textId="03087731" w:rsidR="00961D66" w:rsidRDefault="00695B8A" w:rsidP="002C691C">
      <w:pPr>
        <w:keepNext/>
        <w:ind w:left="397" w:firstLine="29"/>
      </w:pPr>
      <w:r>
        <w:t>60/1998, með síðari breytingum og öðlast þegar gildi.</w:t>
      </w:r>
      <w:r w:rsidR="00CE2B4D">
        <w:t xml:space="preserve"> </w:t>
      </w:r>
    </w:p>
    <w:p w14:paraId="4ADD051E" w14:textId="37B0F0EA" w:rsidR="000D7884" w:rsidRDefault="00AD488D" w:rsidP="00CC10E2">
      <w:pPr>
        <w:ind w:firstLine="0"/>
      </w:pPr>
      <w:r>
        <w:tab/>
      </w:r>
      <w:r w:rsidR="00961D66">
        <w:t xml:space="preserve">Reglugerðin kemur til framkvæmda 18. febrúar </w:t>
      </w:r>
      <w:r w:rsidR="00961D66" w:rsidRPr="006407CE">
        <w:t>2016</w:t>
      </w:r>
      <w:r w:rsidR="00961D66" w:rsidRPr="00CC10E2">
        <w:t>.</w:t>
      </w:r>
      <w:r w:rsidR="00CE2B4D">
        <w:t xml:space="preserve"> </w:t>
      </w:r>
      <w:r w:rsidR="00AB63DC">
        <w:t>Jafnframt eru u</w:t>
      </w:r>
      <w:r w:rsidR="000D7884">
        <w:t>ndanskilin ákvæði</w:t>
      </w:r>
      <w:r w:rsidR="007706F1">
        <w:t xml:space="preserve"> e liðar í ORO.FTL.205 í</w:t>
      </w:r>
      <w:r w:rsidR="000D7884" w:rsidRPr="000D7884">
        <w:t xml:space="preserve"> III</w:t>
      </w:r>
      <w:r w:rsidR="007706F1">
        <w:t>. viðauka við reglugerð (ESB) nr. 965/2012</w:t>
      </w:r>
      <w:r w:rsidR="000D7884" w:rsidRPr="000D7884">
        <w:t>,</w:t>
      </w:r>
      <w:r w:rsidR="00CC10E2">
        <w:t xml:space="preserve"> sbr. reglugerð framkvæmdastjórnarinnar (ESB) nr. 83/2014, en þau skulu koma til framkvæmda  </w:t>
      </w:r>
      <w:r w:rsidR="000D7884" w:rsidRPr="000D7884">
        <w:t>17. febrúar 2017.</w:t>
      </w:r>
    </w:p>
    <w:p w14:paraId="2515A680" w14:textId="77777777" w:rsidR="00C0102C" w:rsidRDefault="00C0102C" w:rsidP="000D7884"/>
    <w:p w14:paraId="46EB4A83" w14:textId="77777777" w:rsidR="00695B8A" w:rsidRDefault="00695B8A" w:rsidP="00627912">
      <w:pPr>
        <w:keepNext/>
        <w:ind w:firstLine="426"/>
      </w:pPr>
    </w:p>
    <w:p w14:paraId="4B966A04" w14:textId="77777777" w:rsidR="002120F9" w:rsidRDefault="002120F9" w:rsidP="00627912">
      <w:pPr>
        <w:keepNext/>
        <w:ind w:firstLine="426"/>
      </w:pPr>
    </w:p>
    <w:p w14:paraId="646E00E7" w14:textId="77777777" w:rsidR="00C33159" w:rsidRPr="00AB63DC" w:rsidRDefault="00C20A48" w:rsidP="00AB63DC">
      <w:pPr>
        <w:pStyle w:val="Heading3"/>
      </w:pPr>
      <w:r w:rsidRPr="00AB63DC">
        <w:t>Umsögn um breytingar:</w:t>
      </w:r>
    </w:p>
    <w:p w14:paraId="23A23C74" w14:textId="4B58A185" w:rsidR="00D92333" w:rsidRPr="00AB63DC" w:rsidRDefault="00D92333" w:rsidP="00AB63DC">
      <w:pPr>
        <w:pStyle w:val="Heading3"/>
        <w:rPr>
          <w:b w:val="0"/>
        </w:rPr>
      </w:pPr>
      <w:r w:rsidRPr="00AB63DC">
        <w:rPr>
          <w:b w:val="0"/>
        </w:rPr>
        <w:t>Markmið reglugerðar þessarar er að setja flug-</w:t>
      </w:r>
      <w:r w:rsidR="00824004">
        <w:rPr>
          <w:b w:val="0"/>
        </w:rPr>
        <w:t xml:space="preserve"> </w:t>
      </w:r>
      <w:r w:rsidRPr="00AB63DC">
        <w:rPr>
          <w:b w:val="0"/>
        </w:rPr>
        <w:t>og vinnutímamörk og hvíldartíma flugverja í samræmi við ákvæði reglugerðar framkvæmdastjórnarinnar (ESB) nr. 83/2014 frá 29. janúar 2014 um breytingar á reglugerð (ESB) nr. 965/2012 um tæknikröfur  og stjórnsýslureglur í tengslum við starfrækslu loftfara</w:t>
      </w:r>
    </w:p>
    <w:p w14:paraId="710B3A00" w14:textId="77777777" w:rsidR="00D92333" w:rsidRPr="00AB63DC" w:rsidRDefault="00D92333" w:rsidP="00AB63DC">
      <w:pPr>
        <w:pStyle w:val="Heading3"/>
        <w:rPr>
          <w:b w:val="0"/>
        </w:rPr>
      </w:pPr>
    </w:p>
    <w:p w14:paraId="67AADE1B" w14:textId="20EA27A4" w:rsidR="00157096" w:rsidRPr="00AB63DC" w:rsidRDefault="00341A11" w:rsidP="00AB63DC">
      <w:pPr>
        <w:pStyle w:val="Heading3"/>
        <w:rPr>
          <w:b w:val="0"/>
        </w:rPr>
      </w:pPr>
      <w:r w:rsidRPr="00AB63DC">
        <w:rPr>
          <w:b w:val="0"/>
        </w:rPr>
        <w:t xml:space="preserve">Núgildandi </w:t>
      </w:r>
      <w:r w:rsidR="00A70266" w:rsidRPr="00AB63DC">
        <w:rPr>
          <w:b w:val="0"/>
        </w:rPr>
        <w:t>reglur um flug-</w:t>
      </w:r>
      <w:r w:rsidR="00824004">
        <w:rPr>
          <w:b w:val="0"/>
        </w:rPr>
        <w:t xml:space="preserve"> </w:t>
      </w:r>
      <w:r w:rsidR="00A70266" w:rsidRPr="00AB63DC">
        <w:rPr>
          <w:b w:val="0"/>
        </w:rPr>
        <w:t>og vinnutímamörk og hvíldartíma flugverja</w:t>
      </w:r>
      <w:r w:rsidR="006407CE" w:rsidRPr="00AB63DC">
        <w:rPr>
          <w:b w:val="0"/>
        </w:rPr>
        <w:t xml:space="preserve"> í flutningaflugi</w:t>
      </w:r>
      <w:r w:rsidR="00CC10E2" w:rsidRPr="00AB63DC">
        <w:rPr>
          <w:b w:val="0"/>
        </w:rPr>
        <w:t xml:space="preserve"> flugvéla</w:t>
      </w:r>
      <w:r w:rsidR="00A70266" w:rsidRPr="00AB63DC">
        <w:rPr>
          <w:b w:val="0"/>
        </w:rPr>
        <w:t xml:space="preserve"> er að finna í Q-kafla í </w:t>
      </w:r>
      <w:r w:rsidR="009D0819" w:rsidRPr="00AB63DC">
        <w:rPr>
          <w:b w:val="0"/>
        </w:rPr>
        <w:t xml:space="preserve">III. </w:t>
      </w:r>
      <w:r w:rsidR="00A70266" w:rsidRPr="00AB63DC">
        <w:rPr>
          <w:b w:val="0"/>
        </w:rPr>
        <w:t>viðauka við reglugerð ráðsins nr. 3922/91 um samræmingu á tæknikröfum og stjórnsýslumeðferð á sviði flugmála með síðari breytingum. Á grundvelli 1. gr.</w:t>
      </w:r>
      <w:r w:rsidRPr="00AB63DC">
        <w:rPr>
          <w:b w:val="0"/>
        </w:rPr>
        <w:t xml:space="preserve"> </w:t>
      </w:r>
      <w:r w:rsidR="00A70266" w:rsidRPr="00AB63DC">
        <w:rPr>
          <w:b w:val="0"/>
        </w:rPr>
        <w:t>reglugerðar framkvæmdastj</w:t>
      </w:r>
      <w:r w:rsidRPr="00AB63DC">
        <w:rPr>
          <w:b w:val="0"/>
        </w:rPr>
        <w:t xml:space="preserve">órnarinnar (ESB) nr. 83/2014 (reglugerðin) munu ofangreindar kröfur ekki gilda eftir að aðlögunartíma samkvæmt 2. gr. reglugerðarinnar lýkur. </w:t>
      </w:r>
      <w:r w:rsidR="00D92333" w:rsidRPr="00AB63DC">
        <w:rPr>
          <w:b w:val="0"/>
        </w:rPr>
        <w:t xml:space="preserve">Aðlögunartími er til </w:t>
      </w:r>
      <w:r w:rsidR="00B645E6" w:rsidRPr="00AB63DC">
        <w:rPr>
          <w:b w:val="0"/>
        </w:rPr>
        <w:t>18. febrúar 2016</w:t>
      </w:r>
      <w:r w:rsidR="00D92333" w:rsidRPr="00AB63DC">
        <w:rPr>
          <w:b w:val="0"/>
        </w:rPr>
        <w:t xml:space="preserve"> og þá þurfa nýjar reglur</w:t>
      </w:r>
      <w:r w:rsidR="00157096" w:rsidRPr="00AB63DC">
        <w:rPr>
          <w:b w:val="0"/>
        </w:rPr>
        <w:t xml:space="preserve"> um hvíldartíma og flug-</w:t>
      </w:r>
      <w:r w:rsidR="00824004">
        <w:rPr>
          <w:b w:val="0"/>
        </w:rPr>
        <w:t xml:space="preserve"> </w:t>
      </w:r>
      <w:r w:rsidR="00157096" w:rsidRPr="00AB63DC">
        <w:rPr>
          <w:b w:val="0"/>
        </w:rPr>
        <w:t>og vinnutímamörk</w:t>
      </w:r>
      <w:r w:rsidR="00D92333" w:rsidRPr="00AB63DC">
        <w:rPr>
          <w:b w:val="0"/>
        </w:rPr>
        <w:t xml:space="preserve"> að taka gildi. Af þessum sökum þarf að innleiða reglugerð 83/2014 sem ætlað er að taka við af reglugerð 3922/91</w:t>
      </w:r>
      <w:r w:rsidR="00157096" w:rsidRPr="00AB63DC">
        <w:rPr>
          <w:b w:val="0"/>
        </w:rPr>
        <w:t xml:space="preserve"> hvað varðar flutningaflug flugvéla</w:t>
      </w:r>
      <w:r w:rsidR="00740ED8" w:rsidRPr="00AB63DC">
        <w:rPr>
          <w:b w:val="0"/>
        </w:rPr>
        <w:t>.</w:t>
      </w:r>
    </w:p>
    <w:p w14:paraId="25206E3F" w14:textId="77777777" w:rsidR="00157096" w:rsidRPr="00AB63DC" w:rsidRDefault="00157096" w:rsidP="00AB63DC">
      <w:pPr>
        <w:pStyle w:val="Heading3"/>
        <w:rPr>
          <w:b w:val="0"/>
        </w:rPr>
      </w:pPr>
    </w:p>
    <w:p w14:paraId="29003BA8" w14:textId="19F2A4CB" w:rsidR="006407CE" w:rsidRPr="00AB63DC" w:rsidRDefault="00157096" w:rsidP="00AB63DC">
      <w:pPr>
        <w:pStyle w:val="Heading3"/>
        <w:rPr>
          <w:b w:val="0"/>
        </w:rPr>
      </w:pPr>
      <w:r w:rsidRPr="00AB63DC">
        <w:rPr>
          <w:b w:val="0"/>
        </w:rPr>
        <w:t>Efni I.</w:t>
      </w:r>
      <w:r w:rsidR="00824004">
        <w:rPr>
          <w:b w:val="0"/>
        </w:rPr>
        <w:t xml:space="preserve"> </w:t>
      </w:r>
      <w:r w:rsidRPr="00AB63DC">
        <w:rPr>
          <w:b w:val="0"/>
        </w:rPr>
        <w:t>viðauka breytist þannig að í staðinn fyrir að innihalda ákvæði Q-kafla í III. viðauka við reglugerð ráðsins nr. 3922/91 um samræmingu á tæknikröfum og stjórnsýslumeðferð á sviði flugmála, með síðari breytingum, mun hann innihalda „FTL kafla, fartíma og vinnutímamörk og reglur um hvíldartíma</w:t>
      </w:r>
      <w:r w:rsidR="00740ED8" w:rsidRPr="00AB63DC">
        <w:rPr>
          <w:b w:val="0"/>
        </w:rPr>
        <w:t>“</w:t>
      </w:r>
      <w:r w:rsidRPr="00AB63DC">
        <w:rPr>
          <w:b w:val="0"/>
        </w:rPr>
        <w:t xml:space="preserve">, í III. viðauka við reglugerð framkvæmdastjórnar ESB nr. 965/2012, sbr. reglugerð framkvæmdastjórnarinnar (ESB) nr. 83/2014. </w:t>
      </w:r>
      <w:r w:rsidR="00B645E6" w:rsidRPr="00AB63DC">
        <w:rPr>
          <w:b w:val="0"/>
        </w:rPr>
        <w:t xml:space="preserve"> </w:t>
      </w:r>
    </w:p>
    <w:p w14:paraId="7B752226" w14:textId="77777777" w:rsidR="006407CE" w:rsidRPr="00AB63DC" w:rsidRDefault="006407CE" w:rsidP="00AB63DC">
      <w:pPr>
        <w:pStyle w:val="Heading3"/>
        <w:rPr>
          <w:b w:val="0"/>
        </w:rPr>
      </w:pPr>
    </w:p>
    <w:p w14:paraId="3723FEC2" w14:textId="368E93FE" w:rsidR="001912E9" w:rsidRPr="00AB63DC" w:rsidRDefault="009D0819" w:rsidP="000D2911">
      <w:pPr>
        <w:ind w:firstLine="0"/>
      </w:pPr>
      <w:r w:rsidRPr="00AB63DC">
        <w:t xml:space="preserve">Þá </w:t>
      </w:r>
      <w:r w:rsidR="000D2911" w:rsidRPr="00AB63DC">
        <w:t>er  1. mgr. 4. gr.,</w:t>
      </w:r>
      <w:r w:rsidR="00B0496D">
        <w:t xml:space="preserve"> </w:t>
      </w:r>
      <w:r w:rsidR="000D2911" w:rsidRPr="00AB63DC">
        <w:t>um meðferð undanþágubeiðn</w:t>
      </w:r>
      <w:r w:rsidR="00AB63DC" w:rsidRPr="004C1F97">
        <w:t>a</w:t>
      </w:r>
      <w:r w:rsidR="000D2911" w:rsidRPr="004C1F97">
        <w:t>,</w:t>
      </w:r>
      <w:r w:rsidR="00B0496D">
        <w:t xml:space="preserve"> </w:t>
      </w:r>
      <w:r w:rsidR="000D2911" w:rsidRPr="004C1F97">
        <w:t xml:space="preserve">aðlöguð að gildandi reglum.  </w:t>
      </w:r>
    </w:p>
    <w:p w14:paraId="69D47582" w14:textId="77777777" w:rsidR="009D0819" w:rsidRPr="00AB63DC" w:rsidRDefault="009D0819" w:rsidP="00AB63DC">
      <w:pPr>
        <w:pStyle w:val="Heading3"/>
        <w:rPr>
          <w:b w:val="0"/>
        </w:rPr>
      </w:pPr>
    </w:p>
    <w:p w14:paraId="6B259BDF" w14:textId="0CA8CC67" w:rsidR="009E3CCE" w:rsidRDefault="00A4675E" w:rsidP="00AB63DC">
      <w:pPr>
        <w:pStyle w:val="Heading3"/>
        <w:rPr>
          <w:b w:val="0"/>
        </w:rPr>
      </w:pPr>
      <w:r w:rsidRPr="00AB63DC">
        <w:rPr>
          <w:b w:val="0"/>
        </w:rPr>
        <w:t>Lagt er til að nýta þá</w:t>
      </w:r>
      <w:r w:rsidR="006407CE" w:rsidRPr="00AB63DC">
        <w:rPr>
          <w:b w:val="0"/>
        </w:rPr>
        <w:t xml:space="preserve"> heimild sem kveðið er á um í </w:t>
      </w:r>
      <w:r w:rsidR="000D7884" w:rsidRPr="00AB63DC">
        <w:rPr>
          <w:b w:val="0"/>
        </w:rPr>
        <w:t xml:space="preserve">2. </w:t>
      </w:r>
      <w:r w:rsidR="00740ED8" w:rsidRPr="00AB63DC">
        <w:rPr>
          <w:b w:val="0"/>
        </w:rPr>
        <w:t>g</w:t>
      </w:r>
      <w:r w:rsidR="000D7884" w:rsidRPr="00AB63DC">
        <w:rPr>
          <w:b w:val="0"/>
        </w:rPr>
        <w:t>r</w:t>
      </w:r>
      <w:r w:rsidR="00740ED8" w:rsidRPr="00AB63DC">
        <w:rPr>
          <w:b w:val="0"/>
        </w:rPr>
        <w:t>.</w:t>
      </w:r>
      <w:r w:rsidR="000D7884" w:rsidRPr="00AB63DC">
        <w:rPr>
          <w:b w:val="0"/>
        </w:rPr>
        <w:t xml:space="preserve"> reglugerðar </w:t>
      </w:r>
      <w:r w:rsidRPr="00AB63DC">
        <w:rPr>
          <w:b w:val="0"/>
        </w:rPr>
        <w:t>83/2014 um að</w:t>
      </w:r>
      <w:r w:rsidR="000D7884" w:rsidRPr="00AB63DC">
        <w:rPr>
          <w:b w:val="0"/>
        </w:rPr>
        <w:t xml:space="preserve"> fresta gildistöku ákvæða</w:t>
      </w:r>
      <w:r w:rsidRPr="00AB63DC">
        <w:rPr>
          <w:b w:val="0"/>
        </w:rPr>
        <w:t xml:space="preserve"> um hámarks tíma fyrir flugvakt á hverjum degi</w:t>
      </w:r>
      <w:r w:rsidR="009D0819" w:rsidRPr="00AB63DC">
        <w:rPr>
          <w:b w:val="0"/>
        </w:rPr>
        <w:t>, þar sem hvíld á sér stað um borð</w:t>
      </w:r>
      <w:r w:rsidR="000D7884" w:rsidRPr="00AB63DC">
        <w:rPr>
          <w:b w:val="0"/>
        </w:rPr>
        <w:t>,</w:t>
      </w:r>
      <w:r w:rsidR="00824004">
        <w:rPr>
          <w:b w:val="0"/>
        </w:rPr>
        <w:t xml:space="preserve"> </w:t>
      </w:r>
      <w:r w:rsidRPr="00AB63DC">
        <w:rPr>
          <w:b w:val="0"/>
        </w:rPr>
        <w:t>fram til</w:t>
      </w:r>
      <w:r w:rsidR="000D7884" w:rsidRPr="00AB63DC">
        <w:rPr>
          <w:b w:val="0"/>
        </w:rPr>
        <w:t xml:space="preserve"> 17. </w:t>
      </w:r>
      <w:r w:rsidRPr="00AB63DC">
        <w:rPr>
          <w:b w:val="0"/>
        </w:rPr>
        <w:t>f</w:t>
      </w:r>
      <w:r w:rsidR="000D7884" w:rsidRPr="00AB63DC">
        <w:rPr>
          <w:b w:val="0"/>
        </w:rPr>
        <w:t xml:space="preserve">ebrúar 2017. </w:t>
      </w:r>
      <w:r w:rsidR="003B59FD" w:rsidRPr="00AB63DC">
        <w:rPr>
          <w:b w:val="0"/>
        </w:rPr>
        <w:t>Flugrekendur þurfa að gera tæknilegar breytingar á innri kerfum til þess að uppfylla ákvæði reglugerðarinnar og gert er ráð fyrir að því ferli verið lokið 17. febrúar 2017.</w:t>
      </w:r>
      <w:r w:rsidR="00740ED8" w:rsidRPr="00AB63DC">
        <w:rPr>
          <w:b w:val="0"/>
        </w:rPr>
        <w:t xml:space="preserve"> </w:t>
      </w:r>
    </w:p>
    <w:p w14:paraId="2C3B4DDD" w14:textId="77777777" w:rsidR="00B13F57" w:rsidRDefault="00B13F57" w:rsidP="00B13F57">
      <w:pPr>
        <w:rPr>
          <w:lang w:eastAsia="en-GB"/>
        </w:rPr>
      </w:pPr>
    </w:p>
    <w:p w14:paraId="6A72B71F" w14:textId="53A76AD0" w:rsidR="00373578" w:rsidRPr="00C85865" w:rsidRDefault="00373578" w:rsidP="00373578">
      <w:pPr>
        <w:ind w:firstLine="0"/>
        <w:rPr>
          <w:szCs w:val="20"/>
        </w:rPr>
      </w:pPr>
      <w:r>
        <w:t>Með reglugerð þessari eru efnislega útfærðar tvær reglugerðir framkvæmdastjórnar ESB. Annars vegar reglugerð nr. 83/2014 og hins vegar reglugerð nr. 71/2014, en þær varða báðar breytingu á reglugerð (ESB) nr. 965/2012 um tæknilegar kröfur og stjórnsýslumeðferðir er varða flugrekstur samkvæmt reglugerð Evrópuþingsins og ráðsins (EB) nr. 216/2008. Með reglugerð nr. 83/2014 eru innleiddar kröfur um flug- og vinnutímamörk flugverja og reglur um hvíldartíma. Reglugerðin geymir ákvæði sem eru að hluta sambærileg ákvæðum núgildandi reglugerðar nr. 1043/2008 ásamt viðaukum, en þó eru gerðar breytingar á lykilþáttum varðandi flug- og vinnutímam</w:t>
      </w:r>
      <w:r w:rsidR="00824004">
        <w:t>ö</w:t>
      </w:r>
      <w:r>
        <w:t>rk auk hvíldartíma. Kostnaður stjórnvalda er fyrst og fremst fólginn í uppfærslu innri gæðakerfa hjá Samgöngustofu. Enn fremur eru með breytingunni settar fram kröfur á flugmálayfirvöld um útfærslu á tilteknum þáttum reglugerðarinnar. Kostnaður fyrir atvinnulífið er breytilegur þar sem um er að ræða áhrif á nýtingu áhafna m.t.t. krafna um vinnu- og hvíldartíma sem er</w:t>
      </w:r>
      <w:r w:rsidR="00AD488D">
        <w:t>u</w:t>
      </w:r>
      <w:r>
        <w:t xml:space="preserve"> háð</w:t>
      </w:r>
      <w:r w:rsidR="00AD488D">
        <w:t>ar</w:t>
      </w:r>
      <w:r>
        <w:t xml:space="preserve"> eðli og umfangi rekstrarins. Þá er með reglugerð nr. 71/2014 er stefnt að því markmiði að lagfæra tilvísanir í gögn um örugga starfsrækslu, þ.e. </w:t>
      </w:r>
      <w:r w:rsidRPr="0077730C">
        <w:rPr>
          <w:i/>
        </w:rPr>
        <w:t>operational suitability data</w:t>
      </w:r>
      <w:r>
        <w:t xml:space="preserve">. </w:t>
      </w:r>
      <w:r w:rsidRPr="00C85865">
        <w:rPr>
          <w:szCs w:val="20"/>
        </w:rPr>
        <w:t>Þ</w:t>
      </w:r>
      <w:r>
        <w:rPr>
          <w:szCs w:val="20"/>
        </w:rPr>
        <w:t>etta</w:t>
      </w:r>
      <w:r w:rsidRPr="00C85865">
        <w:rPr>
          <w:szCs w:val="20"/>
        </w:rPr>
        <w:t xml:space="preserve"> eru gögn </w:t>
      </w:r>
      <w:r>
        <w:rPr>
          <w:szCs w:val="20"/>
        </w:rPr>
        <w:t>um</w:t>
      </w:r>
      <w:r w:rsidRPr="00C85865">
        <w:rPr>
          <w:szCs w:val="20"/>
        </w:rPr>
        <w:t xml:space="preserve"> tæknilegar kröfur fyrir gerð grunnlista yfir lágmarksbúnað loftfara</w:t>
      </w:r>
      <w:r>
        <w:rPr>
          <w:szCs w:val="20"/>
        </w:rPr>
        <w:t xml:space="preserve">, svokallaða </w:t>
      </w:r>
      <w:r w:rsidRPr="00C85865">
        <w:rPr>
          <w:szCs w:val="20"/>
        </w:rPr>
        <w:t xml:space="preserve">MMEL og þjálfun flugverja. Um ítarlegar </w:t>
      </w:r>
      <w:r w:rsidRPr="00C85865">
        <w:rPr>
          <w:szCs w:val="20"/>
        </w:rPr>
        <w:lastRenderedPageBreak/>
        <w:t>tæknilegar upplýsingar er að ræða fyrir þá sem hanna og samþykkja grunnlista yfir lágmarksbúnað loftfara</w:t>
      </w:r>
      <w:r>
        <w:rPr>
          <w:szCs w:val="20"/>
        </w:rPr>
        <w:t>, þ.e.</w:t>
      </w:r>
      <w:r w:rsidRPr="00C85865">
        <w:rPr>
          <w:szCs w:val="20"/>
        </w:rPr>
        <w:t xml:space="preserve"> MMEL</w:t>
      </w:r>
      <w:r>
        <w:rPr>
          <w:szCs w:val="20"/>
        </w:rPr>
        <w:t xml:space="preserve"> og þjálfun flugverja. </w:t>
      </w:r>
      <w:r w:rsidRPr="00C85865">
        <w:rPr>
          <w:szCs w:val="20"/>
        </w:rPr>
        <w:t>Enginn</w:t>
      </w:r>
      <w:r>
        <w:rPr>
          <w:szCs w:val="20"/>
        </w:rPr>
        <w:t xml:space="preserve"> sérstakur</w:t>
      </w:r>
      <w:r w:rsidRPr="00C85865">
        <w:rPr>
          <w:szCs w:val="20"/>
        </w:rPr>
        <w:t xml:space="preserve"> kostnaður er fyrirsjáanlegur </w:t>
      </w:r>
      <w:r>
        <w:rPr>
          <w:szCs w:val="20"/>
        </w:rPr>
        <w:t xml:space="preserve">annar en ofan greinir </w:t>
      </w:r>
      <w:r w:rsidRPr="00C85865">
        <w:rPr>
          <w:szCs w:val="20"/>
        </w:rPr>
        <w:t xml:space="preserve">af breytingunni, hvorki fyrir stjórnvöld né atvinnulífið og ekki </w:t>
      </w:r>
      <w:r w:rsidR="00824004">
        <w:rPr>
          <w:szCs w:val="20"/>
        </w:rPr>
        <w:t xml:space="preserve">er </w:t>
      </w:r>
      <w:r w:rsidRPr="00C85865">
        <w:rPr>
          <w:szCs w:val="20"/>
        </w:rPr>
        <w:t xml:space="preserve">þörf á neinum sérstökum aðgerðum öðrum. </w:t>
      </w:r>
    </w:p>
    <w:p w14:paraId="7A26DC11" w14:textId="77777777" w:rsidR="00B13F57" w:rsidRPr="00B13F57" w:rsidRDefault="00B13F57" w:rsidP="00B13F57">
      <w:pPr>
        <w:rPr>
          <w:lang w:eastAsia="en-GB"/>
        </w:rPr>
      </w:pPr>
    </w:p>
    <w:p w14:paraId="25C32192" w14:textId="77777777" w:rsidR="00AB63DC" w:rsidRDefault="00AB63DC" w:rsidP="00AB63DC">
      <w:pPr>
        <w:rPr>
          <w:lang w:eastAsia="en-GB"/>
        </w:rPr>
      </w:pPr>
    </w:p>
    <w:p w14:paraId="49EBA359" w14:textId="77777777" w:rsidR="00AB63DC" w:rsidRDefault="00AB63DC" w:rsidP="00AB63DC">
      <w:pPr>
        <w:rPr>
          <w:lang w:eastAsia="en-GB"/>
        </w:rPr>
      </w:pPr>
    </w:p>
    <w:p w14:paraId="6FE667D8" w14:textId="77777777" w:rsidR="00AB63DC" w:rsidRDefault="00AB63DC" w:rsidP="00AB63DC">
      <w:pPr>
        <w:rPr>
          <w:lang w:eastAsia="en-GB"/>
        </w:rPr>
      </w:pPr>
    </w:p>
    <w:p w14:paraId="752AB37D" w14:textId="77777777" w:rsidR="00AB63DC" w:rsidRPr="00AB63DC" w:rsidRDefault="00AB63DC" w:rsidP="00AB63DC"/>
    <w:p w14:paraId="5AA59E2B" w14:textId="77777777" w:rsidR="00AB63DC" w:rsidRDefault="00AB63DC" w:rsidP="00AB63DC">
      <w:pPr>
        <w:rPr>
          <w:lang w:eastAsia="en-GB"/>
        </w:rPr>
      </w:pPr>
    </w:p>
    <w:p w14:paraId="1EB1CAF0" w14:textId="77777777" w:rsidR="00AB63DC" w:rsidRPr="00AB63DC" w:rsidRDefault="00AB63DC" w:rsidP="00AB63DC">
      <w:pPr>
        <w:rPr>
          <w:lang w:eastAsia="en-GB"/>
        </w:rPr>
      </w:pPr>
    </w:p>
    <w:p w14:paraId="1CD9A0D1" w14:textId="77777777" w:rsidR="00927942" w:rsidRDefault="00927942" w:rsidP="00AB63DC">
      <w:pPr>
        <w:pStyle w:val="Heading3"/>
      </w:pPr>
    </w:p>
    <w:p w14:paraId="63FB2D7E" w14:textId="77777777"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2E5CC" w14:textId="77777777" w:rsidR="008172D0" w:rsidRDefault="008172D0" w:rsidP="000130AF">
      <w:r>
        <w:separator/>
      </w:r>
    </w:p>
  </w:endnote>
  <w:endnote w:type="continuationSeparator" w:id="0">
    <w:p w14:paraId="3EF8E8FC" w14:textId="77777777" w:rsidR="008172D0" w:rsidRDefault="008172D0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D7709" w14:textId="77777777" w:rsidR="008172D0" w:rsidRDefault="008172D0" w:rsidP="000130AF">
      <w:r>
        <w:separator/>
      </w:r>
    </w:p>
  </w:footnote>
  <w:footnote w:type="continuationSeparator" w:id="0">
    <w:p w14:paraId="331CB784" w14:textId="77777777" w:rsidR="008172D0" w:rsidRDefault="008172D0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54D26" w14:textId="77777777" w:rsidR="00344D57" w:rsidRDefault="00930A0F">
    <w:pPr>
      <w:pStyle w:val="Header"/>
    </w:pPr>
    <w:r>
      <w:pict w14:anchorId="4B6DF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2FD7" w14:textId="77777777" w:rsidR="00CB1CC1" w:rsidRDefault="00930A0F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55E5C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3188FA16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6EEEF38F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60029F6C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FAAD06B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CC74" w14:textId="77777777" w:rsidR="00344D57" w:rsidRDefault="00930A0F">
    <w:pPr>
      <w:pStyle w:val="Header"/>
    </w:pPr>
    <w:r>
      <w:pict w14:anchorId="6C405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áll S. Pálsson">
    <w15:presenceInfo w15:providerId="AD" w15:userId="S-1-5-21-1496979780-982926473-56781596-7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F7"/>
    <w:rsid w:val="000130AF"/>
    <w:rsid w:val="00030E1D"/>
    <w:rsid w:val="00041989"/>
    <w:rsid w:val="00054EA9"/>
    <w:rsid w:val="00060FD5"/>
    <w:rsid w:val="00063844"/>
    <w:rsid w:val="00067DA3"/>
    <w:rsid w:val="0007219F"/>
    <w:rsid w:val="00086235"/>
    <w:rsid w:val="00086261"/>
    <w:rsid w:val="000923DA"/>
    <w:rsid w:val="000B2ECA"/>
    <w:rsid w:val="000B78A7"/>
    <w:rsid w:val="000C0977"/>
    <w:rsid w:val="000C1A4E"/>
    <w:rsid w:val="000D0059"/>
    <w:rsid w:val="000D2911"/>
    <w:rsid w:val="000D55F5"/>
    <w:rsid w:val="000D6A31"/>
    <w:rsid w:val="000D7884"/>
    <w:rsid w:val="000F523E"/>
    <w:rsid w:val="000F64C8"/>
    <w:rsid w:val="001070B0"/>
    <w:rsid w:val="00110CD7"/>
    <w:rsid w:val="00110F20"/>
    <w:rsid w:val="00112CAF"/>
    <w:rsid w:val="0012175E"/>
    <w:rsid w:val="0012540A"/>
    <w:rsid w:val="00157096"/>
    <w:rsid w:val="00160CD2"/>
    <w:rsid w:val="00186E48"/>
    <w:rsid w:val="001912E9"/>
    <w:rsid w:val="00193B7D"/>
    <w:rsid w:val="00195100"/>
    <w:rsid w:val="00196C3A"/>
    <w:rsid w:val="001A27E6"/>
    <w:rsid w:val="001B5914"/>
    <w:rsid w:val="001D3F55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2C59"/>
    <w:rsid w:val="00253BD9"/>
    <w:rsid w:val="00254B0C"/>
    <w:rsid w:val="00266CFE"/>
    <w:rsid w:val="00276331"/>
    <w:rsid w:val="00277810"/>
    <w:rsid w:val="00277AD3"/>
    <w:rsid w:val="0028440C"/>
    <w:rsid w:val="002850D0"/>
    <w:rsid w:val="00285874"/>
    <w:rsid w:val="002926D1"/>
    <w:rsid w:val="00297C1A"/>
    <w:rsid w:val="002A77D0"/>
    <w:rsid w:val="002C691C"/>
    <w:rsid w:val="002D747D"/>
    <w:rsid w:val="002D7D3C"/>
    <w:rsid w:val="002F32BF"/>
    <w:rsid w:val="0030380E"/>
    <w:rsid w:val="0030556D"/>
    <w:rsid w:val="0031021D"/>
    <w:rsid w:val="00310259"/>
    <w:rsid w:val="00321167"/>
    <w:rsid w:val="00334DBE"/>
    <w:rsid w:val="0033749F"/>
    <w:rsid w:val="00341A11"/>
    <w:rsid w:val="00344D57"/>
    <w:rsid w:val="00354473"/>
    <w:rsid w:val="003565FE"/>
    <w:rsid w:val="00364738"/>
    <w:rsid w:val="00373578"/>
    <w:rsid w:val="00373A61"/>
    <w:rsid w:val="00373B96"/>
    <w:rsid w:val="00380654"/>
    <w:rsid w:val="00387C5A"/>
    <w:rsid w:val="00391FD9"/>
    <w:rsid w:val="003957A5"/>
    <w:rsid w:val="003B1A42"/>
    <w:rsid w:val="003B59FD"/>
    <w:rsid w:val="003D7136"/>
    <w:rsid w:val="00400959"/>
    <w:rsid w:val="004128D7"/>
    <w:rsid w:val="0041679C"/>
    <w:rsid w:val="00425961"/>
    <w:rsid w:val="00436D31"/>
    <w:rsid w:val="00436ECD"/>
    <w:rsid w:val="00446F28"/>
    <w:rsid w:val="00467359"/>
    <w:rsid w:val="00482B47"/>
    <w:rsid w:val="00485D23"/>
    <w:rsid w:val="0049455F"/>
    <w:rsid w:val="0049547D"/>
    <w:rsid w:val="004A4455"/>
    <w:rsid w:val="004B299C"/>
    <w:rsid w:val="004C1F97"/>
    <w:rsid w:val="004E4DEB"/>
    <w:rsid w:val="004E78BD"/>
    <w:rsid w:val="004F0F9F"/>
    <w:rsid w:val="005008EF"/>
    <w:rsid w:val="0051133D"/>
    <w:rsid w:val="0051572A"/>
    <w:rsid w:val="005441BE"/>
    <w:rsid w:val="00545311"/>
    <w:rsid w:val="00550077"/>
    <w:rsid w:val="00553D4A"/>
    <w:rsid w:val="00567724"/>
    <w:rsid w:val="00572DDA"/>
    <w:rsid w:val="00585D68"/>
    <w:rsid w:val="00594B30"/>
    <w:rsid w:val="005A01F6"/>
    <w:rsid w:val="005A4E70"/>
    <w:rsid w:val="005C0B82"/>
    <w:rsid w:val="005D1E3C"/>
    <w:rsid w:val="005F412B"/>
    <w:rsid w:val="00612C4E"/>
    <w:rsid w:val="00617EF1"/>
    <w:rsid w:val="00627912"/>
    <w:rsid w:val="006407CE"/>
    <w:rsid w:val="00640D64"/>
    <w:rsid w:val="00642983"/>
    <w:rsid w:val="00644F44"/>
    <w:rsid w:val="0067381E"/>
    <w:rsid w:val="00681714"/>
    <w:rsid w:val="00692794"/>
    <w:rsid w:val="00693690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36A5C"/>
    <w:rsid w:val="00740ED8"/>
    <w:rsid w:val="007434B8"/>
    <w:rsid w:val="00751CEE"/>
    <w:rsid w:val="00752A94"/>
    <w:rsid w:val="00763C3F"/>
    <w:rsid w:val="007706F1"/>
    <w:rsid w:val="007709E5"/>
    <w:rsid w:val="00790848"/>
    <w:rsid w:val="007A410B"/>
    <w:rsid w:val="007B0326"/>
    <w:rsid w:val="007B4504"/>
    <w:rsid w:val="007D1ABF"/>
    <w:rsid w:val="007E2EA7"/>
    <w:rsid w:val="007F51BD"/>
    <w:rsid w:val="00802512"/>
    <w:rsid w:val="00805BF9"/>
    <w:rsid w:val="00817060"/>
    <w:rsid w:val="008172D0"/>
    <w:rsid w:val="0082391D"/>
    <w:rsid w:val="00824004"/>
    <w:rsid w:val="00830482"/>
    <w:rsid w:val="00840702"/>
    <w:rsid w:val="00855E30"/>
    <w:rsid w:val="008642B6"/>
    <w:rsid w:val="00872269"/>
    <w:rsid w:val="008877FA"/>
    <w:rsid w:val="00892F3A"/>
    <w:rsid w:val="008974ED"/>
    <w:rsid w:val="008A5924"/>
    <w:rsid w:val="008A5BAC"/>
    <w:rsid w:val="008B0A90"/>
    <w:rsid w:val="008B0D3B"/>
    <w:rsid w:val="008C06F7"/>
    <w:rsid w:val="008C6E99"/>
    <w:rsid w:val="008D17B1"/>
    <w:rsid w:val="008D63B3"/>
    <w:rsid w:val="008E2D8C"/>
    <w:rsid w:val="008E64B7"/>
    <w:rsid w:val="008F0699"/>
    <w:rsid w:val="008F51F5"/>
    <w:rsid w:val="00927942"/>
    <w:rsid w:val="00932EAA"/>
    <w:rsid w:val="00961D66"/>
    <w:rsid w:val="00965049"/>
    <w:rsid w:val="009705B1"/>
    <w:rsid w:val="00972555"/>
    <w:rsid w:val="009778D4"/>
    <w:rsid w:val="00990CBD"/>
    <w:rsid w:val="0099371F"/>
    <w:rsid w:val="009A4A23"/>
    <w:rsid w:val="009A5458"/>
    <w:rsid w:val="009B4AF1"/>
    <w:rsid w:val="009B7F10"/>
    <w:rsid w:val="009C075D"/>
    <w:rsid w:val="009D0819"/>
    <w:rsid w:val="009E3CCE"/>
    <w:rsid w:val="009F3199"/>
    <w:rsid w:val="009F6DAC"/>
    <w:rsid w:val="00A15384"/>
    <w:rsid w:val="00A1611C"/>
    <w:rsid w:val="00A20E7F"/>
    <w:rsid w:val="00A211D0"/>
    <w:rsid w:val="00A312AD"/>
    <w:rsid w:val="00A34961"/>
    <w:rsid w:val="00A4675E"/>
    <w:rsid w:val="00A53FA1"/>
    <w:rsid w:val="00A668E2"/>
    <w:rsid w:val="00A67DFE"/>
    <w:rsid w:val="00A70266"/>
    <w:rsid w:val="00A8265D"/>
    <w:rsid w:val="00A9092D"/>
    <w:rsid w:val="00A90C8D"/>
    <w:rsid w:val="00A91DAD"/>
    <w:rsid w:val="00A97EE3"/>
    <w:rsid w:val="00AA073E"/>
    <w:rsid w:val="00AA281B"/>
    <w:rsid w:val="00AB2AAF"/>
    <w:rsid w:val="00AB5237"/>
    <w:rsid w:val="00AB63DC"/>
    <w:rsid w:val="00AD488D"/>
    <w:rsid w:val="00AE2E30"/>
    <w:rsid w:val="00B0276D"/>
    <w:rsid w:val="00B0496D"/>
    <w:rsid w:val="00B13F57"/>
    <w:rsid w:val="00B15D96"/>
    <w:rsid w:val="00B17CA1"/>
    <w:rsid w:val="00B263D6"/>
    <w:rsid w:val="00B378A2"/>
    <w:rsid w:val="00B40205"/>
    <w:rsid w:val="00B41879"/>
    <w:rsid w:val="00B645E6"/>
    <w:rsid w:val="00B64FC6"/>
    <w:rsid w:val="00B7500E"/>
    <w:rsid w:val="00B7538F"/>
    <w:rsid w:val="00B80364"/>
    <w:rsid w:val="00B86F75"/>
    <w:rsid w:val="00B9073B"/>
    <w:rsid w:val="00B97FDB"/>
    <w:rsid w:val="00BA17DC"/>
    <w:rsid w:val="00BA4857"/>
    <w:rsid w:val="00BA50E9"/>
    <w:rsid w:val="00BB5A26"/>
    <w:rsid w:val="00BC7677"/>
    <w:rsid w:val="00BE7004"/>
    <w:rsid w:val="00BF1532"/>
    <w:rsid w:val="00BF1EFC"/>
    <w:rsid w:val="00BF7EF9"/>
    <w:rsid w:val="00C0102C"/>
    <w:rsid w:val="00C01933"/>
    <w:rsid w:val="00C048B0"/>
    <w:rsid w:val="00C1568A"/>
    <w:rsid w:val="00C16626"/>
    <w:rsid w:val="00C20A48"/>
    <w:rsid w:val="00C31AF6"/>
    <w:rsid w:val="00C320C9"/>
    <w:rsid w:val="00C33159"/>
    <w:rsid w:val="00C33333"/>
    <w:rsid w:val="00C50477"/>
    <w:rsid w:val="00C57B34"/>
    <w:rsid w:val="00C60B68"/>
    <w:rsid w:val="00C60F01"/>
    <w:rsid w:val="00C611D0"/>
    <w:rsid w:val="00C729C7"/>
    <w:rsid w:val="00C744A2"/>
    <w:rsid w:val="00C9019D"/>
    <w:rsid w:val="00CA01E2"/>
    <w:rsid w:val="00CB1CC1"/>
    <w:rsid w:val="00CB4A9D"/>
    <w:rsid w:val="00CC10E2"/>
    <w:rsid w:val="00CD0A8F"/>
    <w:rsid w:val="00CD295D"/>
    <w:rsid w:val="00CE2B4D"/>
    <w:rsid w:val="00CE3EB3"/>
    <w:rsid w:val="00CE72A8"/>
    <w:rsid w:val="00CF0BF9"/>
    <w:rsid w:val="00CF5562"/>
    <w:rsid w:val="00CF7B5B"/>
    <w:rsid w:val="00D0654A"/>
    <w:rsid w:val="00D07F88"/>
    <w:rsid w:val="00D14DE3"/>
    <w:rsid w:val="00D20E53"/>
    <w:rsid w:val="00D2213B"/>
    <w:rsid w:val="00D2228B"/>
    <w:rsid w:val="00D24E62"/>
    <w:rsid w:val="00D34F0C"/>
    <w:rsid w:val="00D433FF"/>
    <w:rsid w:val="00D61388"/>
    <w:rsid w:val="00D714EA"/>
    <w:rsid w:val="00D76A0D"/>
    <w:rsid w:val="00D8735D"/>
    <w:rsid w:val="00D92333"/>
    <w:rsid w:val="00DA0481"/>
    <w:rsid w:val="00DA4638"/>
    <w:rsid w:val="00DB481F"/>
    <w:rsid w:val="00DB5A0D"/>
    <w:rsid w:val="00DC1B49"/>
    <w:rsid w:val="00DC5127"/>
    <w:rsid w:val="00DD05EB"/>
    <w:rsid w:val="00DE0BD7"/>
    <w:rsid w:val="00DF28B2"/>
    <w:rsid w:val="00DF5FF4"/>
    <w:rsid w:val="00E04E0A"/>
    <w:rsid w:val="00E07375"/>
    <w:rsid w:val="00E177BE"/>
    <w:rsid w:val="00E405C8"/>
    <w:rsid w:val="00E422C0"/>
    <w:rsid w:val="00E44461"/>
    <w:rsid w:val="00E566D6"/>
    <w:rsid w:val="00E70B1A"/>
    <w:rsid w:val="00E84736"/>
    <w:rsid w:val="00E85185"/>
    <w:rsid w:val="00E91610"/>
    <w:rsid w:val="00E9212C"/>
    <w:rsid w:val="00E9505C"/>
    <w:rsid w:val="00EA1528"/>
    <w:rsid w:val="00EB2EAA"/>
    <w:rsid w:val="00EB306B"/>
    <w:rsid w:val="00EC46A9"/>
    <w:rsid w:val="00EC697E"/>
    <w:rsid w:val="00EC7F0D"/>
    <w:rsid w:val="00ED27AD"/>
    <w:rsid w:val="00ED4EFA"/>
    <w:rsid w:val="00ED5202"/>
    <w:rsid w:val="00EE7900"/>
    <w:rsid w:val="00F061F4"/>
    <w:rsid w:val="00F152D2"/>
    <w:rsid w:val="00F6670A"/>
    <w:rsid w:val="00F67990"/>
    <w:rsid w:val="00F70113"/>
    <w:rsid w:val="00F70AC5"/>
    <w:rsid w:val="00F73E93"/>
    <w:rsid w:val="00F8555F"/>
    <w:rsid w:val="00F91734"/>
    <w:rsid w:val="00F94843"/>
    <w:rsid w:val="00FA0EB1"/>
    <w:rsid w:val="00FA3496"/>
    <w:rsid w:val="00FA7140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98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AB63DC"/>
    <w:pPr>
      <w:keepNext/>
      <w:tabs>
        <w:tab w:val="right" w:pos="7796"/>
      </w:tabs>
      <w:ind w:firstLine="0"/>
      <w:outlineLvl w:val="2"/>
    </w:pPr>
    <w:rPr>
      <w:b/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DE0BD7"/>
    <w:pPr>
      <w:keepNext/>
      <w:tabs>
        <w:tab w:val="right" w:pos="7796"/>
      </w:tabs>
      <w:ind w:firstLine="0"/>
      <w:jc w:val="center"/>
      <w:outlineLvl w:val="3"/>
    </w:pPr>
    <w:rPr>
      <w:bCs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AB63DC"/>
    <w:rPr>
      <w:rFonts w:ascii="Times" w:hAnsi="Times"/>
      <w:b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DE0BD7"/>
    <w:rPr>
      <w:rFonts w:ascii="Times" w:hAnsi="Times"/>
      <w:bCs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b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AB63DC"/>
    <w:pPr>
      <w:keepNext/>
      <w:tabs>
        <w:tab w:val="right" w:pos="7796"/>
      </w:tabs>
      <w:ind w:firstLine="0"/>
      <w:outlineLvl w:val="2"/>
    </w:pPr>
    <w:rPr>
      <w:b/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DE0BD7"/>
    <w:pPr>
      <w:keepNext/>
      <w:tabs>
        <w:tab w:val="right" w:pos="7796"/>
      </w:tabs>
      <w:ind w:firstLine="0"/>
      <w:jc w:val="center"/>
      <w:outlineLvl w:val="3"/>
    </w:pPr>
    <w:rPr>
      <w:bCs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AB63DC"/>
    <w:rPr>
      <w:rFonts w:ascii="Times" w:hAnsi="Times"/>
      <w:b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DE0BD7"/>
    <w:rPr>
      <w:rFonts w:ascii="Times" w:hAnsi="Times"/>
      <w:bCs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b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A405-C773-4A6D-803A-8C7A29FC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2</cp:revision>
  <cp:lastPrinted>2008-12-24T08:48:00Z</cp:lastPrinted>
  <dcterms:created xsi:type="dcterms:W3CDTF">2015-02-10T10:12:00Z</dcterms:created>
  <dcterms:modified xsi:type="dcterms:W3CDTF">2015-02-10T10:12:00Z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REGLUGERÐ-br a 1043_2008F.docx</vt:lpwstr>
  </property>
  <property fmtid="{D5CDD505-2E9C-101B-9397-08002B2CF9AE}" pid="3" name="One_Number">
    <vt:lpwstr>14061333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0.1</vt:lpwstr>
  </property>
  <property fmtid="{D5CDD505-2E9C-101B-9397-08002B2CF9AE}" pid="7" name="One_FileComment">
    <vt:lpwstr/>
  </property>
  <property fmtid="{D5CDD505-2E9C-101B-9397-08002B2CF9AE}" pid="8" name="One_Author">
    <vt:lpwstr>Sigrún Henríetta Kristjánsdóttir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